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334873" w14:textId="77777777" w:rsidR="00AF00F8" w:rsidRPr="00F94F44" w:rsidRDefault="0043739A" w:rsidP="00AF00F8">
      <w:pPr>
        <w:jc w:val="center"/>
        <w:rPr>
          <w:b/>
          <w:sz w:val="28"/>
          <w:szCs w:val="28"/>
        </w:rPr>
      </w:pPr>
      <w:r w:rsidRPr="00F94F44">
        <w:rPr>
          <w:b/>
          <w:sz w:val="28"/>
          <w:szCs w:val="28"/>
        </w:rPr>
        <w:t xml:space="preserve">CS/SE 6367 </w:t>
      </w:r>
      <w:r w:rsidR="00821257" w:rsidRPr="00F94F44">
        <w:rPr>
          <w:b/>
          <w:sz w:val="28"/>
          <w:szCs w:val="28"/>
        </w:rPr>
        <w:t>Software Testing</w:t>
      </w:r>
    </w:p>
    <w:p w14:paraId="7A6F4B2D" w14:textId="77777777" w:rsidR="00AF00F8" w:rsidRPr="00F94F44" w:rsidRDefault="00AF00F8" w:rsidP="00AF00F8">
      <w:pPr>
        <w:rPr>
          <w:sz w:val="28"/>
          <w:szCs w:val="28"/>
        </w:rPr>
      </w:pPr>
    </w:p>
    <w:p w14:paraId="3C15F834" w14:textId="77777777" w:rsidR="00F94F44" w:rsidRDefault="00F94F44" w:rsidP="00F94F44">
      <w:pPr>
        <w:jc w:val="center"/>
        <w:rPr>
          <w:b/>
          <w:sz w:val="28"/>
          <w:szCs w:val="28"/>
        </w:rPr>
      </w:pPr>
      <w:proofErr w:type="spellStart"/>
      <w:r w:rsidRPr="00F94F44">
        <w:rPr>
          <w:b/>
          <w:sz w:val="28"/>
          <w:szCs w:val="28"/>
        </w:rPr>
        <w:t>xSuite</w:t>
      </w:r>
      <w:proofErr w:type="spellEnd"/>
      <w:r w:rsidRPr="00F94F44">
        <w:rPr>
          <w:b/>
          <w:sz w:val="28"/>
          <w:szCs w:val="28"/>
        </w:rPr>
        <w:t xml:space="preserve"> Tutorial</w:t>
      </w:r>
    </w:p>
    <w:p w14:paraId="6DE83428" w14:textId="77777777" w:rsidR="00F94F44" w:rsidRPr="00F94F44" w:rsidRDefault="00F94F44" w:rsidP="00F94F44">
      <w:pPr>
        <w:jc w:val="center"/>
        <w:rPr>
          <w:b/>
          <w:sz w:val="13"/>
          <w:szCs w:val="13"/>
        </w:rPr>
      </w:pPr>
    </w:p>
    <w:p w14:paraId="28AE7442" w14:textId="31DFB324" w:rsidR="00AF00F8" w:rsidRPr="00F94F44" w:rsidRDefault="00AF00F8" w:rsidP="00F94F44">
      <w:pPr>
        <w:jc w:val="center"/>
        <w:rPr>
          <w:b/>
          <w:sz w:val="28"/>
          <w:szCs w:val="28"/>
        </w:rPr>
      </w:pPr>
      <w:r w:rsidRPr="004B55F5">
        <w:rPr>
          <w:b/>
          <w:sz w:val="22"/>
          <w:szCs w:val="22"/>
        </w:rPr>
        <w:t>Total points: 100</w:t>
      </w:r>
    </w:p>
    <w:p w14:paraId="47AEDE5E" w14:textId="77777777" w:rsidR="00AF00F8" w:rsidRPr="004B55F5" w:rsidRDefault="00AF00F8" w:rsidP="00AF00F8">
      <w:pPr>
        <w:jc w:val="center"/>
        <w:rPr>
          <w:b/>
          <w:sz w:val="22"/>
          <w:szCs w:val="22"/>
        </w:rPr>
      </w:pPr>
    </w:p>
    <w:p w14:paraId="1A95A68D" w14:textId="77777777" w:rsidR="00C87CA9" w:rsidRPr="004B55F5" w:rsidRDefault="00C87CA9">
      <w:pPr>
        <w:jc w:val="both"/>
        <w:rPr>
          <w:sz w:val="22"/>
          <w:szCs w:val="22"/>
        </w:rPr>
      </w:pPr>
    </w:p>
    <w:p w14:paraId="73692F2B" w14:textId="6EB4F57F" w:rsidR="00032C6C" w:rsidRDefault="00CE6A99" w:rsidP="00041F2A">
      <w:pPr>
        <w:jc w:val="both"/>
        <w:rPr>
          <w:color w:val="000000"/>
          <w:sz w:val="22"/>
          <w:szCs w:val="22"/>
        </w:rPr>
      </w:pPr>
      <w:r w:rsidRPr="004B55F5">
        <w:rPr>
          <w:color w:val="000000"/>
          <w:sz w:val="22"/>
          <w:szCs w:val="22"/>
        </w:rPr>
        <w:t xml:space="preserve">Follow the </w:t>
      </w:r>
      <w:hyperlink r:id="rId7" w:history="1">
        <w:r w:rsidRPr="00E021C9">
          <w:rPr>
            <w:rStyle w:val="Hyperlink"/>
            <w:sz w:val="22"/>
            <w:szCs w:val="22"/>
          </w:rPr>
          <w:t xml:space="preserve">instructions </w:t>
        </w:r>
        <w:r w:rsidR="00F94F44" w:rsidRPr="00E021C9">
          <w:rPr>
            <w:rStyle w:val="Hyperlink"/>
            <w:sz w:val="22"/>
            <w:szCs w:val="22"/>
          </w:rPr>
          <w:t xml:space="preserve">of </w:t>
        </w:r>
        <w:proofErr w:type="spellStart"/>
        <w:r w:rsidR="00F94F44" w:rsidRPr="00E021C9">
          <w:rPr>
            <w:rStyle w:val="Hyperlink"/>
            <w:sz w:val="22"/>
            <w:szCs w:val="22"/>
          </w:rPr>
          <w:t>xSuite</w:t>
        </w:r>
        <w:proofErr w:type="spellEnd"/>
        <w:r w:rsidR="00F94F44" w:rsidRPr="00E021C9">
          <w:rPr>
            <w:rStyle w:val="Hyperlink"/>
            <w:sz w:val="22"/>
            <w:szCs w:val="22"/>
          </w:rPr>
          <w:t xml:space="preserve"> tutorial</w:t>
        </w:r>
      </w:hyperlink>
      <w:r w:rsidRPr="004B55F5">
        <w:rPr>
          <w:color w:val="000000"/>
          <w:sz w:val="22"/>
          <w:szCs w:val="22"/>
        </w:rPr>
        <w:t xml:space="preserve">. </w:t>
      </w:r>
      <w:r w:rsidR="00FD1C63">
        <w:rPr>
          <w:color w:val="000000"/>
          <w:sz w:val="22"/>
          <w:szCs w:val="22"/>
        </w:rPr>
        <w:t>A</w:t>
      </w:r>
      <w:r w:rsidRPr="004B55F5">
        <w:rPr>
          <w:color w:val="000000"/>
          <w:sz w:val="22"/>
          <w:szCs w:val="22"/>
        </w:rPr>
        <w:t xml:space="preserve">fter executing </w:t>
      </w:r>
      <w:r w:rsidR="00032C6C">
        <w:rPr>
          <w:color w:val="000000"/>
          <w:sz w:val="22"/>
          <w:szCs w:val="22"/>
        </w:rPr>
        <w:t xml:space="preserve">the test case </w:t>
      </w:r>
      <w:r w:rsidRPr="00032C6C">
        <w:rPr>
          <w:b/>
          <w:bCs/>
          <w:i/>
          <w:iCs/>
          <w:color w:val="000000"/>
          <w:sz w:val="22"/>
          <w:szCs w:val="22"/>
        </w:rPr>
        <w:t>wordcount.</w:t>
      </w:r>
      <w:r w:rsidR="008F60F3">
        <w:rPr>
          <w:b/>
          <w:bCs/>
          <w:i/>
          <w:iCs/>
          <w:color w:val="000000"/>
          <w:sz w:val="22"/>
          <w:szCs w:val="22"/>
        </w:rPr>
        <w:t>9</w:t>
      </w:r>
      <w:r w:rsidR="00FD1C63">
        <w:rPr>
          <w:color w:val="000000"/>
          <w:sz w:val="22"/>
          <w:szCs w:val="22"/>
        </w:rPr>
        <w:t xml:space="preserve">, </w:t>
      </w:r>
      <w:r w:rsidR="007F1570">
        <w:rPr>
          <w:color w:val="000000"/>
          <w:sz w:val="22"/>
          <w:szCs w:val="22"/>
        </w:rPr>
        <w:t>get</w:t>
      </w:r>
      <w:r w:rsidR="00032C6C">
        <w:rPr>
          <w:color w:val="000000"/>
          <w:sz w:val="22"/>
          <w:szCs w:val="22"/>
        </w:rPr>
        <w:t xml:space="preserve"> two screenshots that show the code coverage of </w:t>
      </w:r>
      <w:proofErr w:type="spellStart"/>
      <w:r w:rsidR="00032C6C" w:rsidRPr="00032C6C">
        <w:rPr>
          <w:b/>
          <w:bCs/>
          <w:color w:val="000000"/>
          <w:sz w:val="22"/>
          <w:szCs w:val="22"/>
        </w:rPr>
        <w:t>main.c</w:t>
      </w:r>
      <w:proofErr w:type="spellEnd"/>
      <w:r w:rsidR="00032C6C">
        <w:rPr>
          <w:color w:val="000000"/>
          <w:sz w:val="22"/>
          <w:szCs w:val="22"/>
        </w:rPr>
        <w:t xml:space="preserve"> and </w:t>
      </w:r>
      <w:proofErr w:type="spellStart"/>
      <w:r w:rsidR="00032C6C" w:rsidRPr="00032C6C">
        <w:rPr>
          <w:b/>
          <w:bCs/>
          <w:color w:val="000000"/>
          <w:sz w:val="22"/>
          <w:szCs w:val="22"/>
        </w:rPr>
        <w:t>wc.c</w:t>
      </w:r>
      <w:proofErr w:type="spellEnd"/>
      <w:r w:rsidR="00032C6C" w:rsidRPr="00032C6C">
        <w:rPr>
          <w:color w:val="000000"/>
          <w:sz w:val="22"/>
          <w:szCs w:val="22"/>
        </w:rPr>
        <w:t>.</w:t>
      </w:r>
    </w:p>
    <w:p w14:paraId="2B2B9A50" w14:textId="0DD9AA1A" w:rsidR="00032C6C" w:rsidRDefault="00032C6C" w:rsidP="00041F2A">
      <w:pPr>
        <w:jc w:val="both"/>
        <w:rPr>
          <w:color w:val="000000"/>
          <w:sz w:val="22"/>
          <w:szCs w:val="22"/>
        </w:rPr>
      </w:pPr>
    </w:p>
    <w:p w14:paraId="725F6C4D" w14:textId="77777777" w:rsidR="000B78BB" w:rsidRDefault="000B78BB" w:rsidP="00041F2A">
      <w:pPr>
        <w:jc w:val="both"/>
        <w:rPr>
          <w:color w:val="000000"/>
          <w:sz w:val="22"/>
          <w:szCs w:val="22"/>
        </w:rPr>
      </w:pPr>
    </w:p>
    <w:p w14:paraId="6B2F522D" w14:textId="2215B431" w:rsidR="00032C6C" w:rsidRPr="000B78BB" w:rsidRDefault="00032C6C" w:rsidP="00041F2A">
      <w:pPr>
        <w:jc w:val="both"/>
        <w:rPr>
          <w:b/>
          <w:bCs/>
          <w:i/>
          <w:iCs/>
          <w:color w:val="000000"/>
        </w:rPr>
      </w:pPr>
      <w:r w:rsidRPr="000B78BB">
        <w:rPr>
          <w:b/>
          <w:bCs/>
          <w:i/>
          <w:iCs/>
          <w:color w:val="000000"/>
        </w:rPr>
        <w:t>How to go to different source code</w:t>
      </w:r>
    </w:p>
    <w:p w14:paraId="6FC0B958" w14:textId="77777777" w:rsidR="00032C6C" w:rsidRDefault="00032C6C" w:rsidP="00041F2A">
      <w:pPr>
        <w:jc w:val="both"/>
        <w:rPr>
          <w:color w:val="000000"/>
          <w:sz w:val="22"/>
          <w:szCs w:val="22"/>
        </w:rPr>
      </w:pPr>
    </w:p>
    <w:p w14:paraId="02AD6D7C" w14:textId="3E96B5A8" w:rsidR="00032C6C" w:rsidRDefault="00032C6C" w:rsidP="000B78BB">
      <w:pPr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Click “By file” &gt; double click either one of the files</w:t>
      </w:r>
      <w:r w:rsidR="007F1570">
        <w:rPr>
          <w:color w:val="000000"/>
          <w:sz w:val="22"/>
          <w:szCs w:val="22"/>
        </w:rPr>
        <w:t>.</w:t>
      </w:r>
    </w:p>
    <w:p w14:paraId="1DB3856E" w14:textId="71E6087F" w:rsidR="00032C6C" w:rsidRDefault="00032C6C" w:rsidP="00041F2A">
      <w:pPr>
        <w:jc w:val="both"/>
        <w:rPr>
          <w:color w:val="000000"/>
          <w:sz w:val="22"/>
          <w:szCs w:val="22"/>
        </w:rPr>
      </w:pPr>
    </w:p>
    <w:p w14:paraId="20E0D9F0" w14:textId="2F927EC2" w:rsidR="00032C6C" w:rsidRPr="000B78BB" w:rsidRDefault="00032C6C" w:rsidP="00041F2A">
      <w:pPr>
        <w:jc w:val="both"/>
        <w:rPr>
          <w:b/>
          <w:bCs/>
          <w:i/>
          <w:iCs/>
          <w:color w:val="000000"/>
        </w:rPr>
      </w:pPr>
      <w:r w:rsidRPr="000B78BB">
        <w:rPr>
          <w:b/>
          <w:bCs/>
          <w:i/>
          <w:iCs/>
          <w:color w:val="000000"/>
        </w:rPr>
        <w:t>How to show the code coverage for the current selected source code</w:t>
      </w:r>
    </w:p>
    <w:p w14:paraId="09FC5C5B" w14:textId="77777777" w:rsidR="00032C6C" w:rsidRDefault="00032C6C" w:rsidP="00032C6C">
      <w:pPr>
        <w:ind w:left="180"/>
        <w:jc w:val="both"/>
        <w:rPr>
          <w:color w:val="000000"/>
          <w:sz w:val="22"/>
          <w:szCs w:val="22"/>
        </w:rPr>
      </w:pPr>
    </w:p>
    <w:p w14:paraId="308F835B" w14:textId="083A45DC" w:rsidR="00097F57" w:rsidRPr="00F94F44" w:rsidRDefault="00032C6C" w:rsidP="000B78BB">
      <w:pPr>
        <w:jc w:val="both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S</w:t>
      </w:r>
      <w:r w:rsidR="003477F0">
        <w:rPr>
          <w:color w:val="000000"/>
          <w:sz w:val="22"/>
          <w:szCs w:val="22"/>
        </w:rPr>
        <w:t xml:space="preserve">elect “By Type” </w:t>
      </w:r>
      <w:r w:rsidR="007F1570">
        <w:rPr>
          <w:color w:val="000000"/>
          <w:sz w:val="22"/>
          <w:szCs w:val="22"/>
        </w:rPr>
        <w:t>from the dropdown menu.</w:t>
      </w:r>
    </w:p>
    <w:p w14:paraId="0CAF0E82" w14:textId="77777777" w:rsidR="00097F57" w:rsidRDefault="00097F57" w:rsidP="00041F2A">
      <w:pPr>
        <w:jc w:val="both"/>
        <w:rPr>
          <w:color w:val="000000"/>
        </w:rPr>
      </w:pPr>
    </w:p>
    <w:p w14:paraId="32CC398A" w14:textId="0B4E1726" w:rsidR="00097F57" w:rsidRPr="00D800B5" w:rsidRDefault="003477F0" w:rsidP="00041F2A">
      <w:pPr>
        <w:jc w:val="both"/>
        <w:rPr>
          <w:color w:val="000000"/>
        </w:rPr>
      </w:pPr>
      <w:r w:rsidRPr="003477F0">
        <w:rPr>
          <w:noProof/>
          <w:color w:val="000000"/>
        </w:rPr>
        <w:drawing>
          <wp:inline distT="0" distB="0" distL="0" distR="0" wp14:anchorId="4DDACAC5" wp14:editId="172B64E7">
            <wp:extent cx="5486400" cy="2891790"/>
            <wp:effectExtent l="0" t="0" r="0" b="3810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3255" w14:textId="77777777" w:rsidR="00CE6A99" w:rsidRDefault="00CE6A99"/>
    <w:p w14:paraId="0EC884E8" w14:textId="35AE7BDE" w:rsidR="00F92AF7" w:rsidRDefault="003477F0" w:rsidP="00F94F44">
      <w:pPr>
        <w:ind w:left="630" w:hanging="630"/>
      </w:pPr>
      <w:r>
        <w:t xml:space="preserve">Note: this screenshot is just </w:t>
      </w:r>
      <w:r w:rsidR="000B78BB">
        <w:t>a</w:t>
      </w:r>
      <w:r>
        <w:t xml:space="preserve"> sample and does not have the correct coverage </w:t>
      </w:r>
      <w:r w:rsidR="00F94F44">
        <w:t>result</w:t>
      </w:r>
      <w:r w:rsidR="000B78BB">
        <w:t>s</w:t>
      </w:r>
      <w:r w:rsidR="00F94F44">
        <w:t>.</w:t>
      </w:r>
    </w:p>
    <w:p w14:paraId="01D2B2BE" w14:textId="0B1FD441" w:rsidR="000B78BB" w:rsidRDefault="000B78BB" w:rsidP="00F94F44">
      <w:pPr>
        <w:ind w:left="630" w:hanging="630"/>
      </w:pPr>
    </w:p>
    <w:p w14:paraId="5F1E820D" w14:textId="53A07F46" w:rsidR="000B78BB" w:rsidRDefault="000B78BB" w:rsidP="00F94F44">
      <w:pPr>
        <w:ind w:left="630" w:hanging="630"/>
        <w:rPr>
          <w:b/>
          <w:bCs/>
          <w:i/>
          <w:iCs/>
        </w:rPr>
      </w:pPr>
      <w:r>
        <w:rPr>
          <w:b/>
          <w:bCs/>
          <w:i/>
          <w:iCs/>
        </w:rPr>
        <w:t>Tutorial Submission</w:t>
      </w:r>
    </w:p>
    <w:p w14:paraId="4F3F7C97" w14:textId="519B96BA" w:rsidR="000B78BB" w:rsidRDefault="000B78BB" w:rsidP="00F94F44">
      <w:pPr>
        <w:ind w:left="630" w:hanging="630"/>
        <w:rPr>
          <w:b/>
          <w:bCs/>
          <w:i/>
          <w:iCs/>
        </w:rPr>
      </w:pPr>
    </w:p>
    <w:p w14:paraId="58F250A9" w14:textId="5EB31EC0" w:rsidR="000B78BB" w:rsidRPr="000B78BB" w:rsidRDefault="000B78BB" w:rsidP="000B78BB">
      <w:pPr>
        <w:rPr>
          <w:sz w:val="22"/>
          <w:szCs w:val="22"/>
        </w:rPr>
      </w:pPr>
      <w:r>
        <w:rPr>
          <w:sz w:val="22"/>
          <w:szCs w:val="22"/>
        </w:rPr>
        <w:t xml:space="preserve">Submit two </w:t>
      </w:r>
      <w:r w:rsidRPr="000B78BB">
        <w:rPr>
          <w:color w:val="FF0000"/>
          <w:sz w:val="22"/>
          <w:szCs w:val="22"/>
        </w:rPr>
        <w:t>screenshots of your entire screen</w:t>
      </w:r>
      <w:r>
        <w:rPr>
          <w:sz w:val="22"/>
          <w:szCs w:val="22"/>
        </w:rPr>
        <w:t xml:space="preserve"> that show the code coverage (with “By type” </w:t>
      </w:r>
      <w:r w:rsidR="007F1570">
        <w:rPr>
          <w:sz w:val="22"/>
          <w:szCs w:val="22"/>
        </w:rPr>
        <w:t xml:space="preserve">dropdown menu </w:t>
      </w:r>
      <w:r>
        <w:rPr>
          <w:sz w:val="22"/>
          <w:szCs w:val="22"/>
        </w:rPr>
        <w:t>selected)</w:t>
      </w:r>
      <w:r w:rsidR="007F1570">
        <w:rPr>
          <w:sz w:val="22"/>
          <w:szCs w:val="22"/>
        </w:rPr>
        <w:t xml:space="preserve"> of </w:t>
      </w:r>
      <w:proofErr w:type="spellStart"/>
      <w:r w:rsidR="007F1570" w:rsidRPr="007F1570">
        <w:rPr>
          <w:b/>
          <w:bCs/>
          <w:sz w:val="22"/>
          <w:szCs w:val="22"/>
        </w:rPr>
        <w:t>main.c</w:t>
      </w:r>
      <w:proofErr w:type="spellEnd"/>
      <w:r w:rsidR="007F1570">
        <w:rPr>
          <w:sz w:val="22"/>
          <w:szCs w:val="22"/>
        </w:rPr>
        <w:t xml:space="preserve"> and </w:t>
      </w:r>
      <w:proofErr w:type="spellStart"/>
      <w:r w:rsidR="007F1570" w:rsidRPr="007F1570">
        <w:rPr>
          <w:b/>
          <w:bCs/>
          <w:sz w:val="22"/>
          <w:szCs w:val="22"/>
        </w:rPr>
        <w:t>wc.c</w:t>
      </w:r>
      <w:proofErr w:type="spellEnd"/>
      <w:r w:rsidR="007F1570">
        <w:rPr>
          <w:sz w:val="22"/>
          <w:szCs w:val="22"/>
        </w:rPr>
        <w:t xml:space="preserve"> to eLearning.</w:t>
      </w:r>
    </w:p>
    <w:p w14:paraId="521C2BD3" w14:textId="1DCA2505" w:rsidR="000B78BB" w:rsidRDefault="000B78BB" w:rsidP="00F94F44">
      <w:pPr>
        <w:ind w:left="630" w:hanging="630"/>
        <w:rPr>
          <w:b/>
          <w:bCs/>
          <w:i/>
          <w:iCs/>
        </w:rPr>
      </w:pPr>
    </w:p>
    <w:p w14:paraId="6EFAE710" w14:textId="77777777" w:rsidR="000B78BB" w:rsidRPr="000B78BB" w:rsidRDefault="000B78BB" w:rsidP="00F94F44">
      <w:pPr>
        <w:ind w:left="630" w:hanging="630"/>
        <w:rPr>
          <w:b/>
          <w:bCs/>
          <w:i/>
          <w:iCs/>
        </w:rPr>
      </w:pPr>
    </w:p>
    <w:sectPr w:rsidR="000B78BB" w:rsidRPr="000B78BB">
      <w:footerReference w:type="default" r:id="rId9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054C26" w14:textId="77777777" w:rsidR="007B1B11" w:rsidRDefault="007B1B11">
      <w:r>
        <w:separator/>
      </w:r>
    </w:p>
  </w:endnote>
  <w:endnote w:type="continuationSeparator" w:id="0">
    <w:p w14:paraId="36FA4275" w14:textId="77777777" w:rsidR="007B1B11" w:rsidRDefault="007B1B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63EB61" w14:textId="77777777" w:rsidR="004F7C77" w:rsidRDefault="004F7C77" w:rsidP="00C87CA9">
    <w:pPr>
      <w:pStyle w:val="Footer"/>
      <w:jc w:val="center"/>
    </w:pPr>
    <w:r>
      <w:rPr>
        <w:rStyle w:val="PageNumber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1CE698" w14:textId="77777777" w:rsidR="007B1B11" w:rsidRDefault="007B1B11">
      <w:r>
        <w:separator/>
      </w:r>
    </w:p>
  </w:footnote>
  <w:footnote w:type="continuationSeparator" w:id="0">
    <w:p w14:paraId="18ED431B" w14:textId="77777777" w:rsidR="007B1B11" w:rsidRDefault="007B1B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378B9"/>
    <w:multiLevelType w:val="hybridMultilevel"/>
    <w:tmpl w:val="553C59B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216AB"/>
    <w:multiLevelType w:val="hybridMultilevel"/>
    <w:tmpl w:val="C444DC3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E6453F"/>
    <w:multiLevelType w:val="hybridMultilevel"/>
    <w:tmpl w:val="AC3CF050"/>
    <w:lvl w:ilvl="0" w:tplc="C8166CD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595CB0F8">
      <w:start w:val="2"/>
      <w:numFmt w:val="lowerLetter"/>
      <w:lvlText w:val="%3)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5EFD649F"/>
    <w:multiLevelType w:val="hybridMultilevel"/>
    <w:tmpl w:val="FA98210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07748E8"/>
    <w:multiLevelType w:val="hybridMultilevel"/>
    <w:tmpl w:val="EAD4710E"/>
    <w:lvl w:ilvl="0" w:tplc="4A225C74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4F4EDE"/>
    <w:multiLevelType w:val="hybridMultilevel"/>
    <w:tmpl w:val="617C36CE"/>
    <w:lvl w:ilvl="0" w:tplc="4A225C74">
      <w:start w:val="1"/>
      <w:numFmt w:val="bullet"/>
      <w:lvlText w:val=""/>
      <w:lvlJc w:val="left"/>
      <w:pPr>
        <w:tabs>
          <w:tab w:val="num" w:pos="1980"/>
        </w:tabs>
        <w:ind w:left="1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340"/>
        </w:tabs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780"/>
        </w:tabs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500"/>
        </w:tabs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940"/>
        </w:tabs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660"/>
        </w:tabs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380"/>
        </w:tabs>
        <w:ind w:left="7380" w:hanging="360"/>
      </w:pPr>
      <w:rPr>
        <w:rFonts w:ascii="Wingdings" w:hAnsi="Wingdings" w:hint="default"/>
      </w:rPr>
    </w:lvl>
  </w:abstractNum>
  <w:num w:numId="1" w16cid:durableId="178783468">
    <w:abstractNumId w:val="3"/>
  </w:num>
  <w:num w:numId="2" w16cid:durableId="840851102">
    <w:abstractNumId w:val="1"/>
  </w:num>
  <w:num w:numId="3" w16cid:durableId="426191158">
    <w:abstractNumId w:val="0"/>
  </w:num>
  <w:num w:numId="4" w16cid:durableId="709764313">
    <w:abstractNumId w:val="5"/>
  </w:num>
  <w:num w:numId="5" w16cid:durableId="1908570080">
    <w:abstractNumId w:val="4"/>
  </w:num>
  <w:num w:numId="6" w16cid:durableId="8138321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AA1"/>
    <w:rsid w:val="00032C6C"/>
    <w:rsid w:val="00041F2A"/>
    <w:rsid w:val="00095B52"/>
    <w:rsid w:val="00097F57"/>
    <w:rsid w:val="000B78BB"/>
    <w:rsid w:val="000F3FA8"/>
    <w:rsid w:val="001454A2"/>
    <w:rsid w:val="001662B2"/>
    <w:rsid w:val="001F7AA1"/>
    <w:rsid w:val="002B77F2"/>
    <w:rsid w:val="003477F0"/>
    <w:rsid w:val="00364E1E"/>
    <w:rsid w:val="003927B9"/>
    <w:rsid w:val="003D544C"/>
    <w:rsid w:val="00420358"/>
    <w:rsid w:val="0043739A"/>
    <w:rsid w:val="00497280"/>
    <w:rsid w:val="004B55F5"/>
    <w:rsid w:val="004F7C77"/>
    <w:rsid w:val="005A1C95"/>
    <w:rsid w:val="005A336F"/>
    <w:rsid w:val="00640C7D"/>
    <w:rsid w:val="00673A29"/>
    <w:rsid w:val="00690995"/>
    <w:rsid w:val="006A72D8"/>
    <w:rsid w:val="006C225E"/>
    <w:rsid w:val="00702274"/>
    <w:rsid w:val="007638D9"/>
    <w:rsid w:val="00774D35"/>
    <w:rsid w:val="007A3F71"/>
    <w:rsid w:val="007B1B11"/>
    <w:rsid w:val="007C039D"/>
    <w:rsid w:val="007C1E95"/>
    <w:rsid w:val="007D6E46"/>
    <w:rsid w:val="007F1570"/>
    <w:rsid w:val="00821257"/>
    <w:rsid w:val="0087543D"/>
    <w:rsid w:val="008C70CF"/>
    <w:rsid w:val="008F60F3"/>
    <w:rsid w:val="0093498A"/>
    <w:rsid w:val="00946E62"/>
    <w:rsid w:val="0096260B"/>
    <w:rsid w:val="009972AB"/>
    <w:rsid w:val="009B4A25"/>
    <w:rsid w:val="009C7E9C"/>
    <w:rsid w:val="009D226C"/>
    <w:rsid w:val="00A2412D"/>
    <w:rsid w:val="00AC62D2"/>
    <w:rsid w:val="00AD43B5"/>
    <w:rsid w:val="00AF00F8"/>
    <w:rsid w:val="00B64CE0"/>
    <w:rsid w:val="00BC4826"/>
    <w:rsid w:val="00BC7C50"/>
    <w:rsid w:val="00C04A4B"/>
    <w:rsid w:val="00C457FF"/>
    <w:rsid w:val="00C46C04"/>
    <w:rsid w:val="00C7528F"/>
    <w:rsid w:val="00C87CA9"/>
    <w:rsid w:val="00C94E6B"/>
    <w:rsid w:val="00CE6A99"/>
    <w:rsid w:val="00D154DE"/>
    <w:rsid w:val="00D667B3"/>
    <w:rsid w:val="00D77DE4"/>
    <w:rsid w:val="00D800B5"/>
    <w:rsid w:val="00DB4736"/>
    <w:rsid w:val="00DC3614"/>
    <w:rsid w:val="00DD3D65"/>
    <w:rsid w:val="00DE2AE3"/>
    <w:rsid w:val="00E010D9"/>
    <w:rsid w:val="00E021C9"/>
    <w:rsid w:val="00E10E73"/>
    <w:rsid w:val="00E477A5"/>
    <w:rsid w:val="00EB1D3E"/>
    <w:rsid w:val="00F85F1C"/>
    <w:rsid w:val="00F91D47"/>
    <w:rsid w:val="00F92AF7"/>
    <w:rsid w:val="00F94F44"/>
    <w:rsid w:val="00FA2652"/>
    <w:rsid w:val="00FD1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E17064C"/>
  <w15:chartTrackingRefBased/>
  <w15:docId w15:val="{7B186C69-797F-3647-8640-064924CD9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eastAsia="en-US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i/>
      <w:iCs/>
      <w:sz w:val="32"/>
      <w:szCs w:val="20"/>
    </w:rPr>
  </w:style>
  <w:style w:type="paragraph" w:styleId="Heading2">
    <w:name w:val="heading 2"/>
    <w:basedOn w:val="Normal"/>
    <w:next w:val="Normal"/>
    <w:qFormat/>
    <w:pPr>
      <w:keepNext/>
      <w:outlineLvl w:val="1"/>
    </w:pPr>
    <w:rPr>
      <w:b/>
      <w:bCs/>
    </w:rPr>
  </w:style>
  <w:style w:type="paragraph" w:styleId="Heading3">
    <w:name w:val="heading 3"/>
    <w:basedOn w:val="Normal"/>
    <w:next w:val="Normal"/>
    <w:qFormat/>
    <w:pPr>
      <w:keepNext/>
      <w:outlineLvl w:val="2"/>
    </w:pPr>
    <w:rPr>
      <w:b/>
      <w:b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Pr>
      <w:color w:val="0000FF"/>
      <w:u w:val="single"/>
    </w:rPr>
  </w:style>
  <w:style w:type="paragraph" w:styleId="Title">
    <w:name w:val="Title"/>
    <w:basedOn w:val="Normal"/>
    <w:qFormat/>
    <w:pPr>
      <w:jc w:val="center"/>
    </w:pPr>
    <w:rPr>
      <w:b/>
      <w:bCs/>
      <w:sz w:val="32"/>
      <w:szCs w:val="20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paragraph" w:styleId="Header">
    <w:name w:val="header"/>
    <w:basedOn w:val="Normal"/>
    <w:rsid w:val="00C87CA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C87CA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C87CA9"/>
  </w:style>
  <w:style w:type="character" w:styleId="UnresolvedMention">
    <w:name w:val="Unresolved Mention"/>
    <w:basedOn w:val="DefaultParagraphFont"/>
    <w:uiPriority w:val="99"/>
    <w:semiHidden/>
    <w:unhideWhenUsed/>
    <w:rsid w:val="00E021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3" Type="http://schemas.openxmlformats.org/officeDocument/2006/relationships/settings" Target="settings.xml"/><Relationship Id="rId7" Type="http://schemas.openxmlformats.org/officeDocument/2006/relationships/hyperlink" Target="https://paris.utdallas.edu/ewong/se6367/04-Tutorial/xSuite-Tutorial/help/tutorial.html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111</Words>
  <Characters>677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How to save a screen dump</vt:lpstr>
    </vt:vector>
  </TitlesOfParts>
  <Company>The University of Texas at Dallas</Company>
  <LinksUpToDate>false</LinksUpToDate>
  <CharactersWithSpaces>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How to save a screen dump</dc:title>
  <dc:subject/>
  <dc:creator>lirongd</dc:creator>
  <cp:keywords/>
  <dc:description/>
  <cp:lastModifiedBy>Chen Zizhao</cp:lastModifiedBy>
  <cp:revision>11</cp:revision>
  <cp:lastPrinted>2007-02-15T17:15:00Z</cp:lastPrinted>
  <dcterms:created xsi:type="dcterms:W3CDTF">2021-02-21T21:27:00Z</dcterms:created>
  <dcterms:modified xsi:type="dcterms:W3CDTF">2024-02-09T15:28:00Z</dcterms:modified>
</cp:coreProperties>
</file>